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12CB" w14:textId="1255DA52" w:rsidR="006231D4" w:rsidRPr="00E61B15" w:rsidRDefault="00EE1983" w:rsidP="00606E03">
      <w:pPr>
        <w:shd w:val="clear" w:color="auto" w:fill="FFC000"/>
        <w:rPr>
          <w:b/>
        </w:rPr>
      </w:pPr>
      <w:r>
        <w:rPr>
          <w:b/>
        </w:rPr>
        <w:t xml:space="preserve">2020-21 </w:t>
      </w:r>
      <w:r w:rsidR="006231D4">
        <w:rPr>
          <w:b/>
        </w:rPr>
        <w:t xml:space="preserve">Email to </w:t>
      </w:r>
      <w:r w:rsidR="006231D4" w:rsidRPr="00E61B15">
        <w:rPr>
          <w:b/>
        </w:rPr>
        <w:t xml:space="preserve">Teachers, youth workers, support staff, etc. </w:t>
      </w:r>
      <w:r>
        <w:rPr>
          <w:b/>
        </w:rPr>
        <w:t xml:space="preserve"> Adapt to suit your needs</w:t>
      </w:r>
    </w:p>
    <w:p w14:paraId="6060D0C8" w14:textId="219CE099" w:rsidR="00780CBB" w:rsidRDefault="00606E03" w:rsidP="002A3F35">
      <w:r>
        <w:rPr>
          <w:noProof/>
        </w:rPr>
        <w:drawing>
          <wp:inline distT="0" distB="0" distL="0" distR="0" wp14:anchorId="1A611C90" wp14:editId="1A9175AA">
            <wp:extent cx="1354105" cy="237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05" cy="2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7D17" w14:textId="376C239E" w:rsidR="006231D4" w:rsidRDefault="006231D4" w:rsidP="006231D4">
      <w:r>
        <w:t>Dear Colleague</w:t>
      </w:r>
    </w:p>
    <w:p w14:paraId="4F7A38B9" w14:textId="371FAC94" w:rsidR="00606E03" w:rsidRPr="00EE1983" w:rsidRDefault="00606E03" w:rsidP="00EE1983">
      <w:pPr>
        <w:jc w:val="center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</w:pPr>
      <w:r w:rsidRPr="00EE1983">
        <w:rPr>
          <w:rFonts w:cstheme="minorHAnsi"/>
          <w:b/>
          <w:bCs/>
          <w:sz w:val="24"/>
          <w:szCs w:val="24"/>
        </w:rPr>
        <w:t xml:space="preserve">Careerpilot: </w:t>
      </w:r>
      <w:r w:rsidRPr="004138C1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  <w:t xml:space="preserve">Careers information and tools for </w:t>
      </w:r>
      <w:proofErr w:type="gramStart"/>
      <w:r w:rsidRPr="004138C1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  <w:t>11-19 year</w:t>
      </w:r>
      <w:proofErr w:type="gramEnd"/>
      <w:r w:rsidRPr="004138C1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  <w:t xml:space="preserve"> olds, all in one place</w:t>
      </w:r>
      <w:r w:rsidRPr="00EE1983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  <w:t xml:space="preserve"> –</w:t>
      </w:r>
      <w:r w:rsidR="00EE1983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r w:rsidRPr="00EE1983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GB"/>
        </w:rPr>
        <w:t>a Parent and Adviser Zone too!</w:t>
      </w:r>
    </w:p>
    <w:bookmarkStart w:id="0" w:name="_Hlk53743385"/>
    <w:p w14:paraId="2620AB43" w14:textId="79F9BAB3" w:rsidR="00606E03" w:rsidRPr="00606E03" w:rsidRDefault="00606E03" w:rsidP="00606E03">
      <w:pPr>
        <w:jc w:val="center"/>
        <w:rPr>
          <w:b/>
          <w:bCs/>
          <w:color w:val="0000FF" w:themeColor="hyperlink"/>
          <w:sz w:val="32"/>
          <w:szCs w:val="32"/>
          <w:u w:val="single"/>
          <w:lang w:val="fr-FR"/>
        </w:rPr>
      </w:pPr>
      <w:r w:rsidRPr="00606E03">
        <w:rPr>
          <w:b/>
          <w:bCs/>
          <w:sz w:val="32"/>
          <w:szCs w:val="32"/>
        </w:rPr>
        <w:fldChar w:fldCharType="begin"/>
      </w:r>
      <w:r w:rsidRPr="00606E03">
        <w:rPr>
          <w:b/>
          <w:bCs/>
          <w:sz w:val="32"/>
          <w:szCs w:val="32"/>
        </w:rPr>
        <w:instrText xml:space="preserve"> HYPERLINK "http://www.careerpilot.org.uk" </w:instrText>
      </w:r>
      <w:r w:rsidRPr="00606E03">
        <w:rPr>
          <w:b/>
          <w:bCs/>
          <w:sz w:val="32"/>
          <w:szCs w:val="32"/>
        </w:rPr>
        <w:fldChar w:fldCharType="separate"/>
      </w:r>
      <w:r w:rsidRPr="00606E03">
        <w:rPr>
          <w:rStyle w:val="Hyperlink"/>
          <w:b/>
          <w:bCs/>
          <w:sz w:val="32"/>
          <w:szCs w:val="32"/>
          <w:lang w:val="fr-FR"/>
        </w:rPr>
        <w:t>www.careerpilot.org.uk</w:t>
      </w:r>
      <w:r w:rsidRPr="00606E03">
        <w:rPr>
          <w:rStyle w:val="Hyperlink"/>
          <w:b/>
          <w:bCs/>
          <w:sz w:val="32"/>
          <w:szCs w:val="32"/>
          <w:lang w:val="fr-FR"/>
        </w:rPr>
        <w:fldChar w:fldCharType="end"/>
      </w:r>
    </w:p>
    <w:bookmarkEnd w:id="0"/>
    <w:p w14:paraId="3AE6FA38" w14:textId="77777777" w:rsidR="00606E03" w:rsidRPr="00606E03" w:rsidRDefault="00606E03" w:rsidP="00606E03">
      <w:pPr>
        <w:shd w:val="clear" w:color="auto" w:fill="00CCCC"/>
        <w:rPr>
          <w:b/>
          <w:color w:val="FFFFFF" w:themeColor="background1"/>
        </w:rPr>
      </w:pPr>
      <w:r w:rsidRPr="00606E03">
        <w:rPr>
          <w:b/>
          <w:color w:val="FFFFFF" w:themeColor="background1"/>
        </w:rPr>
        <w:t>Careerpilot</w:t>
      </w:r>
    </w:p>
    <w:p w14:paraId="4A19FEA6" w14:textId="22898A0E" w:rsidR="00606E03" w:rsidRDefault="00606E03" w:rsidP="00606E03">
      <w:hyperlink r:id="rId6" w:history="1">
        <w:r w:rsidRPr="002E43EA">
          <w:rPr>
            <w:rStyle w:val="Hyperlink"/>
          </w:rPr>
          <w:t>Careerpilot</w:t>
        </w:r>
      </w:hyperlink>
      <w:r>
        <w:t xml:space="preserve"> </w:t>
      </w:r>
      <w:r>
        <w:t xml:space="preserve">provides information and advice about all </w:t>
      </w:r>
      <w:r>
        <w:t xml:space="preserve">options </w:t>
      </w:r>
      <w:r>
        <w:t>for</w:t>
      </w:r>
      <w:r>
        <w:t xml:space="preserve"> 14, 16 and 18</w:t>
      </w:r>
      <w:r>
        <w:t xml:space="preserve"> year olds</w:t>
      </w:r>
      <w:r>
        <w:t>,</w:t>
      </w:r>
      <w:r w:rsidRPr="00C63ED3">
        <w:t xml:space="preserve"> </w:t>
      </w:r>
      <w:r w:rsidRPr="002E43EA">
        <w:t xml:space="preserve">including </w:t>
      </w:r>
      <w:hyperlink r:id="rId7" w:history="1">
        <w:r>
          <w:rPr>
            <w:rStyle w:val="Hyperlink"/>
          </w:rPr>
          <w:t>a</w:t>
        </w:r>
        <w:r w:rsidRPr="000E1F22">
          <w:rPr>
            <w:rStyle w:val="Hyperlink"/>
          </w:rPr>
          <w:t>pprenticeships</w:t>
        </w:r>
      </w:hyperlink>
      <w:r>
        <w:t xml:space="preserve">, </w:t>
      </w:r>
      <w:hyperlink r:id="rId8" w:history="1">
        <w:r>
          <w:rPr>
            <w:rStyle w:val="Hyperlink"/>
          </w:rPr>
          <w:t>c</w:t>
        </w:r>
        <w:r w:rsidRPr="000E1F22">
          <w:rPr>
            <w:rStyle w:val="Hyperlink"/>
          </w:rPr>
          <w:t>ollege</w:t>
        </w:r>
      </w:hyperlink>
      <w:r>
        <w:t xml:space="preserve">, </w:t>
      </w:r>
      <w:hyperlink r:id="rId9" w:history="1">
        <w:r w:rsidRPr="000E1F22">
          <w:rPr>
            <w:rStyle w:val="Hyperlink"/>
          </w:rPr>
          <w:t>higher level study</w:t>
        </w:r>
      </w:hyperlink>
      <w:r>
        <w:t>, etc.</w:t>
      </w:r>
      <w:r w:rsidRPr="00134FB2">
        <w:t xml:space="preserve"> </w:t>
      </w:r>
    </w:p>
    <w:p w14:paraId="624B0B02" w14:textId="4AD01B91" w:rsidR="00606E03" w:rsidRDefault="00606E03" w:rsidP="00606E03">
      <w:r w:rsidRPr="002E43EA">
        <w:t>The website also</w:t>
      </w:r>
      <w:r>
        <w:t xml:space="preserve"> includes tools to help </w:t>
      </w:r>
      <w:r>
        <w:t>young people</w:t>
      </w:r>
      <w:r>
        <w:t xml:space="preserve"> know more about </w:t>
      </w:r>
      <w:r>
        <w:t>them</w:t>
      </w:r>
      <w:r>
        <w:t>sel</w:t>
      </w:r>
      <w:r>
        <w:t>ves</w:t>
      </w:r>
      <w:r>
        <w:t xml:space="preserve">, </w:t>
      </w:r>
      <w:r>
        <w:t xml:space="preserve">their </w:t>
      </w:r>
      <w:r>
        <w:t xml:space="preserve">options and </w:t>
      </w:r>
      <w:r>
        <w:t xml:space="preserve">to help </w:t>
      </w:r>
      <w:r>
        <w:t xml:space="preserve">plan </w:t>
      </w:r>
      <w:r>
        <w:t xml:space="preserve">their </w:t>
      </w:r>
      <w:r>
        <w:t>next steps</w:t>
      </w:r>
    </w:p>
    <w:p w14:paraId="73F22A5C" w14:textId="6B5F616E" w:rsidR="00606E03" w:rsidRDefault="00606E03" w:rsidP="00606E0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  <w:hyperlink r:id="rId10" w:history="1">
        <w:r w:rsidRPr="004138C1">
          <w:rPr>
            <w:rStyle w:val="Hyperlink"/>
          </w:rPr>
          <w:t>‘job sec</w:t>
        </w:r>
        <w:r w:rsidRPr="004138C1">
          <w:rPr>
            <w:rStyle w:val="Hyperlink"/>
          </w:rPr>
          <w:t>t</w:t>
        </w:r>
        <w:r w:rsidRPr="004138C1">
          <w:rPr>
            <w:rStyle w:val="Hyperlink"/>
          </w:rPr>
          <w:t>or quiz’</w:t>
        </w:r>
      </w:hyperlink>
      <w:r>
        <w:t xml:space="preserve"> to help </w:t>
      </w:r>
      <w:r w:rsidR="00EE1983">
        <w:t xml:space="preserve">them </w:t>
      </w:r>
      <w:r>
        <w:t xml:space="preserve">decide what’s important to </w:t>
      </w:r>
      <w:r w:rsidR="00EE1983">
        <w:t>them</w:t>
      </w:r>
    </w:p>
    <w:p w14:paraId="2C4FF513" w14:textId="1616C526" w:rsidR="00606E03" w:rsidRDefault="00606E03" w:rsidP="00606E03">
      <w:pPr>
        <w:pStyle w:val="ListParagraph"/>
        <w:numPr>
          <w:ilvl w:val="0"/>
          <w:numId w:val="3"/>
        </w:numPr>
        <w:spacing w:after="0" w:line="240" w:lineRule="auto"/>
      </w:pPr>
      <w:r>
        <w:t>A ‘</w:t>
      </w:r>
      <w:hyperlink r:id="rId11" w:history="1">
        <w:r w:rsidRPr="004138C1">
          <w:rPr>
            <w:rStyle w:val="Hyperlink"/>
          </w:rPr>
          <w:t>start with subject’</w:t>
        </w:r>
      </w:hyperlink>
      <w:r>
        <w:t xml:space="preserve"> tool that will show </w:t>
      </w:r>
      <w:r w:rsidR="00EE1983">
        <w:t>them</w:t>
      </w:r>
      <w:r>
        <w:t xml:space="preserve"> where a subject </w:t>
      </w:r>
      <w:r w:rsidR="00EE1983">
        <w:t>they</w:t>
      </w:r>
      <w:r>
        <w:t xml:space="preserve"> love could lead</w:t>
      </w:r>
      <w:r w:rsidR="00EE1983">
        <w:t xml:space="preserve"> (subject teachers could use </w:t>
      </w:r>
      <w:r>
        <w:t>.</w:t>
      </w:r>
      <w:r w:rsidR="00EE1983">
        <w:t>these too)</w:t>
      </w:r>
    </w:p>
    <w:p w14:paraId="127991E0" w14:textId="1D6CB5E7" w:rsidR="00606E03" w:rsidRDefault="00606E03" w:rsidP="00606E0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  <w:hyperlink r:id="rId12" w:history="1">
        <w:r w:rsidRPr="004138C1">
          <w:rPr>
            <w:rStyle w:val="Hyperlink"/>
          </w:rPr>
          <w:t>‘Skills Profile’</w:t>
        </w:r>
      </w:hyperlink>
      <w:r>
        <w:t xml:space="preserve"> so </w:t>
      </w:r>
      <w:r w:rsidR="00EE1983">
        <w:t xml:space="preserve">they </w:t>
      </w:r>
      <w:r>
        <w:t xml:space="preserve">know </w:t>
      </w:r>
      <w:r w:rsidR="00EE1983">
        <w:t>their</w:t>
      </w:r>
      <w:r>
        <w:t xml:space="preserve"> skills ready for applications</w:t>
      </w:r>
      <w:r w:rsidR="00EE1983">
        <w:t xml:space="preserve"> and personal statements</w:t>
      </w:r>
      <w:r>
        <w:t>.</w:t>
      </w:r>
    </w:p>
    <w:p w14:paraId="5CDE0C26" w14:textId="77777777" w:rsidR="00606E03" w:rsidRDefault="00606E03" w:rsidP="00606E03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Pr="002E43EA">
        <w:t xml:space="preserve">nformation on </w:t>
      </w:r>
      <w:r>
        <w:t>lots of</w:t>
      </w:r>
      <w:r w:rsidRPr="002E43EA">
        <w:t xml:space="preserve"> </w:t>
      </w:r>
      <w:hyperlink r:id="rId13" w:history="1">
        <w:r w:rsidRPr="0082118C">
          <w:rPr>
            <w:rStyle w:val="Hyperlink"/>
          </w:rPr>
          <w:t>job sectors</w:t>
        </w:r>
      </w:hyperlink>
      <w:r w:rsidRPr="002E43EA">
        <w:t xml:space="preserve">, </w:t>
      </w:r>
      <w:r>
        <w:t xml:space="preserve">with 100s of job profiles, showing salary, what’s involved, will this job grow, etc. </w:t>
      </w:r>
    </w:p>
    <w:p w14:paraId="4D84FC79" w14:textId="3FB7737B" w:rsidR="00606E03" w:rsidRDefault="00606E03" w:rsidP="00606E0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tool where </w:t>
      </w:r>
      <w:r w:rsidR="00EE1983">
        <w:t xml:space="preserve">they </w:t>
      </w:r>
      <w:r>
        <w:t xml:space="preserve">can search for </w:t>
      </w:r>
      <w:hyperlink r:id="rId14" w:history="1">
        <w:r>
          <w:rPr>
            <w:rStyle w:val="Hyperlink"/>
          </w:rPr>
          <w:t>c</w:t>
        </w:r>
        <w:r w:rsidRPr="00047EE3">
          <w:rPr>
            <w:rStyle w:val="Hyperlink"/>
          </w:rPr>
          <w:t>ourses and apprenticeships</w:t>
        </w:r>
      </w:hyperlink>
      <w:r>
        <w:t>.</w:t>
      </w:r>
    </w:p>
    <w:p w14:paraId="40036104" w14:textId="3344D09A" w:rsidR="00606E03" w:rsidRDefault="00606E03" w:rsidP="00606E03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The </w:t>
      </w:r>
      <w:r w:rsidRPr="00134FB2">
        <w:rPr>
          <w:b/>
        </w:rPr>
        <w:t>Career Tools</w:t>
      </w:r>
      <w:r>
        <w:t xml:space="preserve"> </w:t>
      </w:r>
      <w:r>
        <w:t xml:space="preserve">Report is where students </w:t>
      </w:r>
      <w:r>
        <w:t xml:space="preserve">save </w:t>
      </w:r>
      <w:r>
        <w:t>their</w:t>
      </w:r>
      <w:r>
        <w:t xml:space="preserve"> choices, skills and plans and create a great report which will move up with </w:t>
      </w:r>
      <w:r>
        <w:t>them</w:t>
      </w:r>
      <w:r>
        <w:t xml:space="preserve"> every year.</w:t>
      </w:r>
      <w:r>
        <w:t xml:space="preserve"> Teachers can see the report through the Reporting Zone</w:t>
      </w:r>
    </w:p>
    <w:p w14:paraId="720377DD" w14:textId="77777777" w:rsidR="00606E03" w:rsidRDefault="00606E03" w:rsidP="00606E03">
      <w:pPr>
        <w:spacing w:after="0" w:line="240" w:lineRule="auto"/>
        <w:ind w:left="360"/>
      </w:pPr>
    </w:p>
    <w:p w14:paraId="547FE9E6" w14:textId="00D0BC1E" w:rsidR="00606E03" w:rsidRPr="00606E03" w:rsidRDefault="00606E03" w:rsidP="00606E03">
      <w:pPr>
        <w:shd w:val="clear" w:color="auto" w:fill="00CCCC"/>
        <w:rPr>
          <w:b/>
          <w:color w:val="FFFFFF" w:themeColor="background1"/>
        </w:rPr>
      </w:pPr>
      <w:r>
        <w:rPr>
          <w:b/>
          <w:color w:val="FFFFFF" w:themeColor="background1"/>
        </w:rPr>
        <w:t>Parent Zone</w:t>
      </w:r>
    </w:p>
    <w:p w14:paraId="0959E5C1" w14:textId="29D7C8D6" w:rsidR="006231D4" w:rsidRPr="00606E03" w:rsidRDefault="006231D4" w:rsidP="00606E03">
      <w:pPr>
        <w:widowControl w:val="0"/>
        <w:rPr>
          <w:rFonts w:cs="MyriadPro-Bold"/>
          <w:color w:val="000000" w:themeColor="text1"/>
        </w:rPr>
      </w:pPr>
      <w:r w:rsidRPr="00606E03">
        <w:rPr>
          <w:shd w:val="clear" w:color="auto" w:fill="FFFFFF" w:themeFill="background1"/>
        </w:rPr>
        <w:t xml:space="preserve">The Careerpilot </w:t>
      </w:r>
      <w:hyperlink r:id="rId15" w:history="1">
        <w:r w:rsidR="00606E03" w:rsidRPr="00606E03">
          <w:rPr>
            <w:rStyle w:val="Hyperlink"/>
            <w:rFonts w:cs="MyriadPro-Semibold"/>
          </w:rPr>
          <w:t>Parent Zone</w:t>
        </w:r>
      </w:hyperlink>
      <w:r w:rsidR="00606E03" w:rsidRPr="00606E03">
        <w:rPr>
          <w:rStyle w:val="Hyperlink"/>
          <w:rFonts w:cs="MyriadPro-Semibold"/>
        </w:rPr>
        <w:t xml:space="preserve"> </w:t>
      </w:r>
      <w:r w:rsidRPr="00606E03">
        <w:rPr>
          <w:shd w:val="clear" w:color="auto" w:fill="FFFFFF" w:themeFill="background1"/>
        </w:rPr>
        <w:t>helps</w:t>
      </w:r>
      <w:r w:rsidRPr="00606E03">
        <w:rPr>
          <w:rFonts w:cs="MyriadPro-Bold"/>
          <w:color w:val="000000" w:themeColor="text1"/>
          <w:shd w:val="clear" w:color="auto" w:fill="FFFFFF" w:themeFill="background1"/>
        </w:rPr>
        <w:t xml:space="preserve"> parents/carers get answers to the career questions they want to ask, about</w:t>
      </w:r>
      <w:r w:rsidRPr="00606E03">
        <w:rPr>
          <w:rFonts w:cs="MyriadPro-Bold"/>
          <w:color w:val="000000" w:themeColor="text1"/>
        </w:rPr>
        <w:t>:</w:t>
      </w:r>
    </w:p>
    <w:p w14:paraId="62CD8292" w14:textId="44C81B95" w:rsidR="00606E03" w:rsidRPr="00606E03" w:rsidRDefault="00606E03" w:rsidP="00606E03">
      <w:pPr>
        <w:shd w:val="clear" w:color="auto" w:fill="00CCCC"/>
        <w:rPr>
          <w:b/>
          <w:color w:val="FFFFFF" w:themeColor="background1"/>
        </w:rPr>
      </w:pPr>
      <w:r>
        <w:rPr>
          <w:b/>
          <w:color w:val="FFFFFF" w:themeColor="background1"/>
        </w:rPr>
        <w:t>Adviser Zone</w:t>
      </w:r>
    </w:p>
    <w:p w14:paraId="4E7E9163" w14:textId="77777777" w:rsidR="00606E03" w:rsidRDefault="00606E03" w:rsidP="00606E03">
      <w:pPr>
        <w:rPr>
          <w:rFonts w:cs="MyriadPro-Semibold"/>
          <w:color w:val="000000" w:themeColor="text1"/>
        </w:rPr>
      </w:pPr>
      <w:r>
        <w:rPr>
          <w:rFonts w:cs="MyriadPro-Semibold"/>
          <w:color w:val="000000" w:themeColor="text1"/>
        </w:rPr>
        <w:t>Resources to support delivery and the Gatsby Benchmarks including:</w:t>
      </w:r>
    </w:p>
    <w:p w14:paraId="01C00B47" w14:textId="2045E42F" w:rsidR="00606E03" w:rsidRPr="00606E03" w:rsidRDefault="00606E03" w:rsidP="00606E03">
      <w:pPr>
        <w:pStyle w:val="ListParagraph"/>
        <w:numPr>
          <w:ilvl w:val="0"/>
          <w:numId w:val="4"/>
        </w:numPr>
        <w:rPr>
          <w:rFonts w:cs="MyriadPro-Semibold"/>
          <w:color w:val="000000" w:themeColor="text1"/>
        </w:rPr>
      </w:pPr>
      <w:hyperlink r:id="rId16" w:history="1">
        <w:r w:rsidRPr="00606E03">
          <w:rPr>
            <w:rStyle w:val="Hyperlink"/>
            <w:rFonts w:cs="MyriadPro-Semibold"/>
          </w:rPr>
          <w:t>Five-week PHSE programmes for every year group</w:t>
        </w:r>
      </w:hyperlink>
      <w:r w:rsidRPr="00606E03">
        <w:rPr>
          <w:rFonts w:cs="MyriadPro-Semibold"/>
          <w:color w:val="000000" w:themeColor="text1"/>
        </w:rPr>
        <w:t xml:space="preserve"> (Y7-13) with all the resources</w:t>
      </w:r>
    </w:p>
    <w:p w14:paraId="117D5914" w14:textId="3BB35CE9" w:rsidR="00606E03" w:rsidRPr="00606E03" w:rsidRDefault="00606E03" w:rsidP="00606E03">
      <w:pPr>
        <w:pStyle w:val="ListParagraph"/>
        <w:numPr>
          <w:ilvl w:val="0"/>
          <w:numId w:val="4"/>
        </w:numPr>
        <w:rPr>
          <w:rFonts w:cs="MyriadPro-Semibold"/>
          <w:color w:val="000000" w:themeColor="text1"/>
        </w:rPr>
      </w:pPr>
      <w:hyperlink r:id="rId17" w:history="1">
        <w:proofErr w:type="gramStart"/>
        <w:r w:rsidRPr="00606E03">
          <w:rPr>
            <w:rStyle w:val="Hyperlink"/>
            <w:rFonts w:cs="MyriadPro-Semibold"/>
          </w:rPr>
          <w:t>Twenty minute</w:t>
        </w:r>
        <w:proofErr w:type="gramEnd"/>
        <w:r w:rsidRPr="00606E03">
          <w:rPr>
            <w:rStyle w:val="Hyperlink"/>
            <w:rFonts w:cs="MyriadPro-Semibold"/>
          </w:rPr>
          <w:t xml:space="preserve"> tutor time activities</w:t>
        </w:r>
      </w:hyperlink>
      <w:r w:rsidRPr="00606E03">
        <w:rPr>
          <w:rFonts w:cs="MyriadPro-Semibold"/>
          <w:color w:val="000000" w:themeColor="text1"/>
        </w:rPr>
        <w:t xml:space="preserve"> for KS3 and 4</w:t>
      </w:r>
    </w:p>
    <w:p w14:paraId="525B5132" w14:textId="54CB7E23" w:rsidR="003647A9" w:rsidRPr="00EE1983" w:rsidRDefault="00606E03" w:rsidP="00606E03">
      <w:pPr>
        <w:pStyle w:val="ListParagraph"/>
        <w:numPr>
          <w:ilvl w:val="0"/>
          <w:numId w:val="4"/>
        </w:numPr>
        <w:rPr>
          <w:rFonts w:cs="MyriadPro-Semibold"/>
          <w:color w:val="000000" w:themeColor="text1"/>
        </w:rPr>
      </w:pPr>
      <w:hyperlink r:id="rId18" w:history="1">
        <w:r w:rsidRPr="00606E03">
          <w:rPr>
            <w:rStyle w:val="Hyperlink"/>
            <w:rFonts w:cs="MyriadPro-Semibold"/>
          </w:rPr>
          <w:t>Subject specific resources</w:t>
        </w:r>
      </w:hyperlink>
      <w:r w:rsidRPr="00606E03">
        <w:rPr>
          <w:rFonts w:cs="MyriadPro-Semibold"/>
          <w:color w:val="000000" w:themeColor="text1"/>
        </w:rPr>
        <w:t xml:space="preserve"> to help subject teachers connect their curriculum to careers</w:t>
      </w:r>
    </w:p>
    <w:p w14:paraId="4534A134" w14:textId="77777777" w:rsidR="00606E03" w:rsidRPr="004138C1" w:rsidRDefault="00606E03" w:rsidP="00606E03">
      <w:pPr>
        <w:shd w:val="clear" w:color="auto" w:fill="FFC000"/>
        <w:rPr>
          <w:b/>
          <w:bCs/>
        </w:rPr>
      </w:pPr>
      <w:r w:rsidRPr="004138C1">
        <w:rPr>
          <w:b/>
          <w:bCs/>
        </w:rPr>
        <w:t>Add on if you are a Pathway Planner school.</w:t>
      </w:r>
    </w:p>
    <w:p w14:paraId="31FCAAE3" w14:textId="026350CE" w:rsidR="00606E03" w:rsidRDefault="00606E03" w:rsidP="00606E03">
      <w:r>
        <w:t xml:space="preserve">You will also be using the Pathway Planner which will help </w:t>
      </w:r>
      <w:r>
        <w:t xml:space="preserve">Y11 and Y12 assess </w:t>
      </w:r>
      <w:r>
        <w:t xml:space="preserve">how ready </w:t>
      </w:r>
      <w:r>
        <w:t xml:space="preserve">they </w:t>
      </w:r>
      <w:r>
        <w:t xml:space="preserve">are for your next pathway choice </w:t>
      </w:r>
      <w:r>
        <w:t xml:space="preserve">through an online triage process, this will help us as a </w:t>
      </w:r>
      <w:r>
        <w:t xml:space="preserve">school </w:t>
      </w:r>
      <w:r>
        <w:t>provide</w:t>
      </w:r>
      <w:r>
        <w:t xml:space="preserve"> </w:t>
      </w:r>
      <w:r>
        <w:t xml:space="preserve">the right </w:t>
      </w:r>
      <w:r>
        <w:t xml:space="preserve">career support to meet </w:t>
      </w:r>
      <w:r>
        <w:t>the student’s needs.</w:t>
      </w:r>
    </w:p>
    <w:sectPr w:rsidR="0060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A44"/>
    <w:multiLevelType w:val="hybridMultilevel"/>
    <w:tmpl w:val="2588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4CBB"/>
    <w:multiLevelType w:val="hybridMultilevel"/>
    <w:tmpl w:val="BE6A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939"/>
    <w:multiLevelType w:val="hybridMultilevel"/>
    <w:tmpl w:val="AB54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2FF0"/>
    <w:multiLevelType w:val="hybridMultilevel"/>
    <w:tmpl w:val="6FA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35"/>
    <w:rsid w:val="002A3F35"/>
    <w:rsid w:val="003647A9"/>
    <w:rsid w:val="003A3D22"/>
    <w:rsid w:val="005F60AC"/>
    <w:rsid w:val="00606E03"/>
    <w:rsid w:val="006231D4"/>
    <w:rsid w:val="00780CBB"/>
    <w:rsid w:val="008A4DAE"/>
    <w:rsid w:val="00AF110E"/>
    <w:rsid w:val="00CA7AE4"/>
    <w:rsid w:val="00D67F9B"/>
    <w:rsid w:val="00EE1983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CA0F"/>
  <w15:docId w15:val="{5D7872D8-B1B8-43DC-A2C1-D8180C7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F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pilot.org.uk/information/further-education-at-16" TargetMode="External"/><Relationship Id="rId13" Type="http://schemas.openxmlformats.org/officeDocument/2006/relationships/hyperlink" Target="https://www.careerpilot.org.uk/job-sectors" TargetMode="External"/><Relationship Id="rId18" Type="http://schemas.openxmlformats.org/officeDocument/2006/relationships/hyperlink" Target="https://www.careerpilot.org.uk/adviser-zone/gatsby-benchmark-4-resources-by-subject-f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pilot.org.uk/information/apprenticeships" TargetMode="External"/><Relationship Id="rId12" Type="http://schemas.openxmlformats.org/officeDocument/2006/relationships/hyperlink" Target="https://www.careerpilot.org.uk/skills-profile" TargetMode="External"/><Relationship Id="rId17" Type="http://schemas.openxmlformats.org/officeDocument/2006/relationships/hyperlink" Target="https://www.careerpilot.org.uk/adviser-z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erpilot.org.uk/adviser-zo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reerpilot.org.uk/" TargetMode="External"/><Relationship Id="rId11" Type="http://schemas.openxmlformats.org/officeDocument/2006/relationships/hyperlink" Target="https://www.careerpilot.org.uk/job-sectors/subjec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reerpilot.org.uk/parent-zone" TargetMode="External"/><Relationship Id="rId10" Type="http://schemas.openxmlformats.org/officeDocument/2006/relationships/hyperlink" Target="https://www.careerpilot.org.uk/job-secto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/information/higher-education-at-18" TargetMode="External"/><Relationship Id="rId14" Type="http://schemas.openxmlformats.org/officeDocument/2006/relationships/hyperlink" Target="https://careerpilot.org.uk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sue lewis</cp:lastModifiedBy>
  <cp:revision>2</cp:revision>
  <dcterms:created xsi:type="dcterms:W3CDTF">2020-10-16T11:29:00Z</dcterms:created>
  <dcterms:modified xsi:type="dcterms:W3CDTF">2020-10-16T11:29:00Z</dcterms:modified>
</cp:coreProperties>
</file>